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A3" w:rsidRDefault="00076457">
      <w:pPr>
        <w:pStyle w:val="a3"/>
        <w:spacing w:before="67" w:line="259" w:lineRule="auto"/>
        <w:ind w:left="320" w:right="344" w:firstLine="7"/>
        <w:jc w:val="center"/>
      </w:pPr>
      <w:r>
        <w:fldChar w:fldCharType="begin"/>
      </w:r>
      <w:r>
        <w:instrText xml:space="preserve"> HYPERLINK "http://school21.k-ur.ru/olimpiady-npk/1936-spravka-o-rezultatakh-obespecheniya-v-obrazovatelnom-uchrezhdenii-ob-ektivnosti-provedeniya-vserossijskoj-olimpiady-shkolnikov" \h </w:instrText>
      </w:r>
      <w:r>
        <w:fldChar w:fldCharType="separate"/>
      </w:r>
      <w:r>
        <w:t>СПРАВКА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fldChar w:fldCharType="end"/>
      </w:r>
      <w:r>
        <w:t xml:space="preserve"> </w:t>
      </w:r>
      <w:hyperlink r:id="rId5">
        <w:r>
          <w:t>УЧРЕЖДЕНИИ</w:t>
        </w:r>
        <w:r>
          <w:rPr>
            <w:spacing w:val="-16"/>
          </w:rPr>
          <w:t xml:space="preserve"> </w:t>
        </w:r>
        <w:r>
          <w:t>ОБЪЕКТИВНОСТИ</w:t>
        </w:r>
        <w:r>
          <w:rPr>
            <w:spacing w:val="-12"/>
          </w:rPr>
          <w:t xml:space="preserve"> </w:t>
        </w:r>
        <w:r>
          <w:t>ПРОВЕДЕНИЯ</w:t>
        </w:r>
        <w:r>
          <w:rPr>
            <w:spacing w:val="-16"/>
          </w:rPr>
          <w:t xml:space="preserve"> </w:t>
        </w:r>
        <w:r>
          <w:t>ВСЕРОССИЙСКОЙ</w:t>
        </w:r>
      </w:hyperlink>
      <w:r>
        <w:t xml:space="preserve"> </w:t>
      </w:r>
      <w:hyperlink r:id="rId6">
        <w:r>
          <w:t>ОЛИМПИАДЫ ШКОЛЬНИКОВ</w:t>
        </w:r>
      </w:hyperlink>
    </w:p>
    <w:p w:rsidR="008A0DA3" w:rsidRDefault="008A0DA3">
      <w:pPr>
        <w:pStyle w:val="a3"/>
        <w:spacing w:before="2"/>
        <w:ind w:left="0"/>
        <w:jc w:val="left"/>
        <w:rPr>
          <w:sz w:val="42"/>
        </w:rPr>
      </w:pPr>
    </w:p>
    <w:p w:rsidR="008A0DA3" w:rsidRDefault="00076457">
      <w:pPr>
        <w:pStyle w:val="a3"/>
        <w:ind w:left="212" w:right="224" w:firstLine="596"/>
      </w:pPr>
      <w:r>
        <w:t>В</w:t>
      </w:r>
      <w:r>
        <w:rPr>
          <w:spacing w:val="-18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организационно-управленческих</w:t>
      </w:r>
      <w:r>
        <w:rPr>
          <w:spacing w:val="-13"/>
        </w:rPr>
        <w:t xml:space="preserve"> </w:t>
      </w:r>
      <w:r>
        <w:t>условий</w:t>
      </w:r>
      <w:r>
        <w:rPr>
          <w:spacing w:val="-18"/>
        </w:rPr>
        <w:t xml:space="preserve"> </w:t>
      </w:r>
      <w:r>
        <w:t>подготовк</w:t>
      </w:r>
      <w:r>
        <w:t>и и проведения Всероссийской олимпиады школьников (</w:t>
      </w:r>
      <w:proofErr w:type="spellStart"/>
      <w:r>
        <w:t>ВсОШ</w:t>
      </w:r>
      <w:proofErr w:type="spellEnd"/>
      <w:r>
        <w:t>) в МКОУ «</w:t>
      </w:r>
      <w:proofErr w:type="spellStart"/>
      <w:r>
        <w:t>Казаковская</w:t>
      </w:r>
      <w:proofErr w:type="spellEnd"/>
      <w:r>
        <w:t xml:space="preserve"> ООШ»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календарем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2021</w:t>
      </w:r>
    </w:p>
    <w:p w:rsidR="008A0DA3" w:rsidRDefault="00076457">
      <w:pPr>
        <w:pStyle w:val="a4"/>
        <w:numPr>
          <w:ilvl w:val="0"/>
          <w:numId w:val="1"/>
        </w:numPr>
        <w:tabs>
          <w:tab w:val="left" w:pos="541"/>
        </w:tabs>
        <w:ind w:right="228" w:firstLine="0"/>
        <w:rPr>
          <w:sz w:val="28"/>
        </w:rPr>
      </w:pPr>
      <w:r>
        <w:rPr>
          <w:sz w:val="28"/>
        </w:rPr>
        <w:t>2022 учебный год, а также для повышения объективности оценки образовательных результатов в школе проведена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системная работа</w:t>
      </w:r>
      <w:r>
        <w:rPr>
          <w:sz w:val="28"/>
        </w:rPr>
        <w:t xml:space="preserve"> по нескольким параметрам:</w:t>
      </w:r>
    </w:p>
    <w:p w:rsidR="008A0DA3" w:rsidRDefault="00076457">
      <w:pPr>
        <w:pStyle w:val="a4"/>
        <w:numPr>
          <w:ilvl w:val="1"/>
          <w:numId w:val="1"/>
        </w:numPr>
        <w:tabs>
          <w:tab w:val="left" w:pos="1545"/>
        </w:tabs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проведению </w:t>
      </w:r>
      <w:proofErr w:type="spellStart"/>
      <w:r>
        <w:rPr>
          <w:spacing w:val="-4"/>
          <w:sz w:val="28"/>
        </w:rPr>
        <w:t>ВсОШ</w:t>
      </w:r>
      <w:proofErr w:type="spellEnd"/>
      <w:r>
        <w:rPr>
          <w:spacing w:val="-4"/>
          <w:sz w:val="28"/>
        </w:rPr>
        <w:t>:</w:t>
      </w:r>
    </w:p>
    <w:p w:rsidR="008A0DA3" w:rsidRDefault="00076457">
      <w:pPr>
        <w:pStyle w:val="a3"/>
        <w:spacing w:before="202"/>
        <w:ind w:left="212" w:right="218"/>
      </w:pPr>
      <w:r>
        <w:t>-в</w:t>
      </w:r>
      <w:r>
        <w:rPr>
          <w:spacing w:val="-18"/>
        </w:rPr>
        <w:t xml:space="preserve"> </w:t>
      </w:r>
      <w:r>
        <w:t>образовательном</w:t>
      </w:r>
      <w:r>
        <w:rPr>
          <w:spacing w:val="-17"/>
        </w:rPr>
        <w:t xml:space="preserve"> </w:t>
      </w:r>
      <w:r>
        <w:t>учреждении</w:t>
      </w:r>
      <w:r>
        <w:rPr>
          <w:spacing w:val="-18"/>
        </w:rPr>
        <w:t xml:space="preserve"> </w:t>
      </w:r>
      <w:r>
        <w:t>разработан</w:t>
      </w:r>
      <w:r>
        <w:rPr>
          <w:spacing w:val="-17"/>
        </w:rPr>
        <w:t xml:space="preserve"> </w:t>
      </w:r>
      <w:r>
        <w:t>Приказ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проведении</w:t>
      </w:r>
      <w:r>
        <w:rPr>
          <w:spacing w:val="-18"/>
        </w:rPr>
        <w:t xml:space="preserve"> </w:t>
      </w:r>
      <w:r>
        <w:t>школьного этапа</w:t>
      </w:r>
      <w:r>
        <w:rPr>
          <w:spacing w:val="-14"/>
        </w:rPr>
        <w:t xml:space="preserve"> </w:t>
      </w:r>
      <w:r>
        <w:t>Всероссийской</w:t>
      </w:r>
      <w:r>
        <w:rPr>
          <w:spacing w:val="-15"/>
        </w:rPr>
        <w:t xml:space="preserve"> </w:t>
      </w:r>
      <w:r>
        <w:t>олимпиады</w:t>
      </w:r>
      <w:r>
        <w:rPr>
          <w:spacing w:val="-14"/>
        </w:rPr>
        <w:t xml:space="preserve"> </w:t>
      </w:r>
      <w:r>
        <w:t>школьников,</w:t>
      </w:r>
      <w:r>
        <w:rPr>
          <w:spacing w:val="-12"/>
        </w:rPr>
        <w:t xml:space="preserve"> </w:t>
      </w:r>
      <w:r>
        <w:t>составлен</w:t>
      </w:r>
      <w:r>
        <w:rPr>
          <w:spacing w:val="-16"/>
        </w:rPr>
        <w:t xml:space="preserve"> </w:t>
      </w:r>
      <w:r>
        <w:t>график</w:t>
      </w:r>
      <w:r>
        <w:rPr>
          <w:spacing w:val="-14"/>
        </w:rPr>
        <w:t xml:space="preserve"> </w:t>
      </w:r>
      <w:r>
        <w:t>проведения олимпиад, утверждены составы предметных комиссий. Материал</w:t>
      </w:r>
      <w:r>
        <w:t xml:space="preserve"> был выложен для ознакомления родителями (законными представителями), учащимися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официальный</w:t>
      </w:r>
      <w:r>
        <w:rPr>
          <w:spacing w:val="-6"/>
        </w:rPr>
        <w:t xml:space="preserve"> </w:t>
      </w:r>
      <w:r>
        <w:t>сайт МКОУ «</w:t>
      </w:r>
      <w:proofErr w:type="spellStart"/>
      <w:r>
        <w:t>Казаковская</w:t>
      </w:r>
      <w:proofErr w:type="spellEnd"/>
      <w:r>
        <w:t xml:space="preserve"> ООШ»</w:t>
      </w:r>
      <w:bookmarkStart w:id="0" w:name="_GoBack"/>
      <w:bookmarkEnd w:id="0"/>
      <w:r>
        <w:t>;</w:t>
      </w:r>
    </w:p>
    <w:p w:rsidR="008A0DA3" w:rsidRDefault="00076457">
      <w:pPr>
        <w:pStyle w:val="a3"/>
        <w:spacing w:before="225"/>
        <w:ind w:right="225"/>
      </w:pPr>
      <w:r>
        <w:t xml:space="preserve">-проведение </w:t>
      </w:r>
      <w:proofErr w:type="spellStart"/>
      <w:r>
        <w:t>ВсОШ</w:t>
      </w:r>
      <w:proofErr w:type="spellEnd"/>
      <w:r>
        <w:t xml:space="preserve"> проводилось в строгом соответствии с календарем данных мероприятий (Приказ № 115/1 </w:t>
      </w:r>
      <w:r>
        <w:t>от 27.08.2021г. «Об организации проведения школьного</w:t>
      </w:r>
      <w:r>
        <w:rPr>
          <w:spacing w:val="-1"/>
        </w:rPr>
        <w:t xml:space="preserve"> </w:t>
      </w:r>
      <w:r>
        <w:t>этапа всероссийской олимпиады школьников в</w:t>
      </w:r>
      <w:r>
        <w:rPr>
          <w:spacing w:val="-1"/>
        </w:rPr>
        <w:t xml:space="preserve"> </w:t>
      </w:r>
      <w:r>
        <w:t>2021- 2022 учебном году»;</w:t>
      </w:r>
    </w:p>
    <w:p w:rsidR="008A0DA3" w:rsidRDefault="00076457">
      <w:pPr>
        <w:pStyle w:val="a3"/>
        <w:spacing w:before="225"/>
        <w:ind w:right="234"/>
      </w:pPr>
      <w:r>
        <w:t xml:space="preserve">- все участники </w:t>
      </w:r>
      <w:proofErr w:type="spellStart"/>
      <w:r>
        <w:t>ВсОШ</w:t>
      </w:r>
      <w:proofErr w:type="spellEnd"/>
      <w:r>
        <w:t xml:space="preserve"> (были заранее внесены в единую информационную систему РБДО для назначения индивидуального шифра участника </w:t>
      </w:r>
      <w:r>
        <w:rPr>
          <w:spacing w:val="-2"/>
        </w:rPr>
        <w:t>олимпиа</w:t>
      </w:r>
      <w:r>
        <w:rPr>
          <w:spacing w:val="-2"/>
        </w:rPr>
        <w:t>ды);</w:t>
      </w:r>
    </w:p>
    <w:p w:rsidR="008A0DA3" w:rsidRDefault="00076457">
      <w:pPr>
        <w:pStyle w:val="a3"/>
        <w:spacing w:before="226"/>
        <w:ind w:right="232"/>
      </w:pPr>
      <w:r>
        <w:t xml:space="preserve">-для проведения </w:t>
      </w:r>
      <w:proofErr w:type="spellStart"/>
      <w:r>
        <w:t>ВсОШ</w:t>
      </w:r>
      <w:proofErr w:type="spellEnd"/>
      <w:r>
        <w:t xml:space="preserve"> использовались материалы, поступившие в 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закрытому</w:t>
      </w:r>
      <w:r>
        <w:rPr>
          <w:spacing w:val="-17"/>
        </w:rPr>
        <w:t xml:space="preserve"> </w:t>
      </w:r>
      <w:r>
        <w:t>каналу</w:t>
      </w:r>
      <w:r>
        <w:rPr>
          <w:spacing w:val="-17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(у</w:t>
      </w:r>
      <w:r>
        <w:rPr>
          <w:spacing w:val="-17"/>
        </w:rPr>
        <w:t xml:space="preserve"> </w:t>
      </w:r>
      <w:r>
        <w:t>ответственного</w:t>
      </w:r>
      <w:r>
        <w:rPr>
          <w:spacing w:val="-13"/>
        </w:rPr>
        <w:t xml:space="preserve"> </w:t>
      </w:r>
      <w:r>
        <w:t xml:space="preserve">за проведение </w:t>
      </w:r>
      <w:proofErr w:type="spellStart"/>
      <w:r>
        <w:t>ВсОШ</w:t>
      </w:r>
      <w:proofErr w:type="spellEnd"/>
      <w:r>
        <w:t xml:space="preserve"> имеется закрытая ссылка на </w:t>
      </w:r>
      <w:proofErr w:type="spellStart"/>
      <w:r>
        <w:t>Яндекс.Диск</w:t>
      </w:r>
      <w:proofErr w:type="spellEnd"/>
      <w:r>
        <w:t xml:space="preserve"> для скачивания </w:t>
      </w:r>
      <w:r>
        <w:rPr>
          <w:spacing w:val="-2"/>
        </w:rPr>
        <w:t>материалов);</w:t>
      </w:r>
    </w:p>
    <w:p w:rsidR="008A0DA3" w:rsidRDefault="00076457">
      <w:pPr>
        <w:pStyle w:val="a3"/>
        <w:spacing w:before="224"/>
        <w:ind w:right="227"/>
      </w:pPr>
      <w:r>
        <w:t>-на всех этапах подготовки, прове</w:t>
      </w:r>
      <w:r>
        <w:t>дения и проверки Всероссийской олимпиады школьников использовались квалифицированные</w:t>
      </w:r>
      <w:r>
        <w:rPr>
          <w:spacing w:val="-3"/>
        </w:rPr>
        <w:t xml:space="preserve"> </w:t>
      </w:r>
      <w:r>
        <w:t>специалисты в строгом соответствии с Методическими рекомендация по проведению Всероссийской олимпиады школьников;</w:t>
      </w:r>
    </w:p>
    <w:p w:rsidR="008A0DA3" w:rsidRDefault="00076457">
      <w:pPr>
        <w:pStyle w:val="a3"/>
        <w:spacing w:before="225"/>
        <w:ind w:left="212" w:right="224"/>
      </w:pPr>
      <w:r>
        <w:t xml:space="preserve">-проверка работ в </w:t>
      </w:r>
      <w:r>
        <w:rPr>
          <w:i/>
        </w:rPr>
        <w:t xml:space="preserve">2021-2022 учебном году </w:t>
      </w:r>
      <w:r>
        <w:t>проводилась по с</w:t>
      </w:r>
      <w:r>
        <w:t>тандартизированным критериям (ключам) в образовательном учреждении школьными предметными комиссиями;</w:t>
      </w:r>
    </w:p>
    <w:p w:rsidR="008A0DA3" w:rsidRDefault="00076457">
      <w:pPr>
        <w:pStyle w:val="a4"/>
        <w:numPr>
          <w:ilvl w:val="1"/>
          <w:numId w:val="1"/>
        </w:numPr>
        <w:tabs>
          <w:tab w:val="left" w:pos="380"/>
        </w:tabs>
        <w:spacing w:before="226"/>
        <w:ind w:left="379" w:hanging="208"/>
        <w:jc w:val="both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школьников:</w:t>
      </w:r>
    </w:p>
    <w:p w:rsidR="008A0DA3" w:rsidRDefault="00076457">
      <w:pPr>
        <w:pStyle w:val="a3"/>
        <w:spacing w:before="227"/>
        <w:ind w:right="230"/>
      </w:pPr>
      <w:r>
        <w:t>-проведено собеседование с педагогами по результатам</w:t>
      </w:r>
      <w:r>
        <w:t xml:space="preserve"> проведения олимпиады с целью выявления профессиональных дефицитов педагогов;</w:t>
      </w:r>
    </w:p>
    <w:p w:rsidR="008A0DA3" w:rsidRDefault="008A0DA3">
      <w:pPr>
        <w:sectPr w:rsidR="008A0DA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A0DA3" w:rsidRDefault="00076457">
      <w:pPr>
        <w:pStyle w:val="a3"/>
        <w:spacing w:before="67" w:line="242" w:lineRule="auto"/>
        <w:ind w:right="238"/>
      </w:pPr>
      <w:r>
        <w:lastRenderedPageBreak/>
        <w:t>-проведение круглых столов внутри ОО для предъявления опыта работы педагогами по подготовке обучающихся к участию в олимпиадах:</w:t>
      </w:r>
    </w:p>
    <w:p w:rsidR="008A0DA3" w:rsidRDefault="00076457">
      <w:pPr>
        <w:pStyle w:val="a3"/>
        <w:spacing w:before="222"/>
        <w:ind w:left="212"/>
        <w:jc w:val="left"/>
      </w:pPr>
      <w:r>
        <w:t>-все</w:t>
      </w:r>
      <w:r>
        <w:rPr>
          <w:spacing w:val="-14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каждому</w:t>
      </w:r>
      <w:r>
        <w:rPr>
          <w:spacing w:val="-13"/>
        </w:rPr>
        <w:t xml:space="preserve"> </w:t>
      </w:r>
      <w:r>
        <w:t>обучающему</w:t>
      </w:r>
      <w:r>
        <w:rPr>
          <w:spacing w:val="-14"/>
        </w:rPr>
        <w:t xml:space="preserve"> </w:t>
      </w:r>
      <w:r>
        <w:t>внесены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единую</w:t>
      </w:r>
      <w:r>
        <w:rPr>
          <w:spacing w:val="-11"/>
        </w:rPr>
        <w:t xml:space="preserve"> </w:t>
      </w:r>
      <w:r>
        <w:t>систему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РБДо</w:t>
      </w:r>
      <w:proofErr w:type="spellEnd"/>
      <w:r>
        <w:rPr>
          <w:spacing w:val="-2"/>
        </w:rPr>
        <w:t>.</w:t>
      </w:r>
    </w:p>
    <w:p w:rsidR="008A0DA3" w:rsidRDefault="00076457">
      <w:pPr>
        <w:spacing w:before="186"/>
        <w:ind w:left="212"/>
        <w:rPr>
          <w:b/>
          <w:i/>
          <w:sz w:val="28"/>
        </w:rPr>
      </w:pPr>
      <w:r>
        <w:rPr>
          <w:b/>
          <w:i/>
          <w:spacing w:val="-2"/>
          <w:sz w:val="28"/>
        </w:rPr>
        <w:t>Выводы:</w:t>
      </w:r>
    </w:p>
    <w:p w:rsidR="008A0DA3" w:rsidRDefault="00076457">
      <w:pPr>
        <w:pStyle w:val="a3"/>
        <w:tabs>
          <w:tab w:val="left" w:pos="575"/>
          <w:tab w:val="left" w:pos="1810"/>
          <w:tab w:val="left" w:pos="4605"/>
          <w:tab w:val="left" w:pos="5812"/>
          <w:tab w:val="left" w:pos="7443"/>
        </w:tabs>
        <w:spacing w:before="218"/>
        <w:ind w:right="117"/>
        <w:jc w:val="left"/>
      </w:pPr>
      <w:r>
        <w:rPr>
          <w:spacing w:val="-6"/>
        </w:rPr>
        <w:t>1.</w:t>
      </w:r>
      <w:r>
        <w:tab/>
      </w:r>
      <w:r>
        <w:rPr>
          <w:spacing w:val="-2"/>
        </w:rPr>
        <w:t>Считать</w:t>
      </w:r>
      <w:r>
        <w:tab/>
      </w:r>
      <w:r>
        <w:rPr>
          <w:spacing w:val="-2"/>
        </w:rPr>
        <w:t>удовлетворительным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 xml:space="preserve">образовательной </w:t>
      </w:r>
      <w:r>
        <w:t>организации к проведению Всероссийской олимпиады школьников.</w:t>
      </w:r>
    </w:p>
    <w:p w:rsidR="008A0DA3" w:rsidRDefault="00076457">
      <w:pPr>
        <w:pStyle w:val="a3"/>
        <w:spacing w:before="224"/>
        <w:ind w:right="110"/>
      </w:pPr>
      <w:r>
        <w:t>2 Администрации образовательной организации продолжить планомерную работу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об</w:t>
      </w:r>
      <w:r>
        <w:t>ъективности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 xml:space="preserve">оценки качества </w:t>
      </w:r>
      <w:r>
        <w:rPr>
          <w:spacing w:val="-2"/>
        </w:rPr>
        <w:t>образования.</w:t>
      </w:r>
    </w:p>
    <w:sectPr w:rsidR="008A0DA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76C6"/>
    <w:multiLevelType w:val="hybridMultilevel"/>
    <w:tmpl w:val="BFB6529A"/>
    <w:lvl w:ilvl="0" w:tplc="52A851EC">
      <w:numFmt w:val="bullet"/>
      <w:lvlText w:val="–"/>
      <w:lvlJc w:val="left"/>
      <w:pPr>
        <w:ind w:left="212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F61CB6">
      <w:start w:val="1"/>
      <w:numFmt w:val="decimal"/>
      <w:lvlText w:val="%2."/>
      <w:lvlJc w:val="left"/>
      <w:pPr>
        <w:ind w:left="1545" w:hanging="6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 w:tplc="E970F5BE">
      <w:numFmt w:val="bullet"/>
      <w:lvlText w:val="•"/>
      <w:lvlJc w:val="left"/>
      <w:pPr>
        <w:ind w:left="2432" w:hanging="612"/>
      </w:pPr>
      <w:rPr>
        <w:rFonts w:hint="default"/>
        <w:lang w:val="ru-RU" w:eastAsia="en-US" w:bidi="ar-SA"/>
      </w:rPr>
    </w:lvl>
    <w:lvl w:ilvl="3" w:tplc="39166474">
      <w:numFmt w:val="bullet"/>
      <w:lvlText w:val="•"/>
      <w:lvlJc w:val="left"/>
      <w:pPr>
        <w:ind w:left="3324" w:hanging="612"/>
      </w:pPr>
      <w:rPr>
        <w:rFonts w:hint="default"/>
        <w:lang w:val="ru-RU" w:eastAsia="en-US" w:bidi="ar-SA"/>
      </w:rPr>
    </w:lvl>
    <w:lvl w:ilvl="4" w:tplc="0C601C30">
      <w:numFmt w:val="bullet"/>
      <w:lvlText w:val="•"/>
      <w:lvlJc w:val="left"/>
      <w:pPr>
        <w:ind w:left="4216" w:hanging="612"/>
      </w:pPr>
      <w:rPr>
        <w:rFonts w:hint="default"/>
        <w:lang w:val="ru-RU" w:eastAsia="en-US" w:bidi="ar-SA"/>
      </w:rPr>
    </w:lvl>
    <w:lvl w:ilvl="5" w:tplc="E6EC9258">
      <w:numFmt w:val="bullet"/>
      <w:lvlText w:val="•"/>
      <w:lvlJc w:val="left"/>
      <w:pPr>
        <w:ind w:left="5108" w:hanging="612"/>
      </w:pPr>
      <w:rPr>
        <w:rFonts w:hint="default"/>
        <w:lang w:val="ru-RU" w:eastAsia="en-US" w:bidi="ar-SA"/>
      </w:rPr>
    </w:lvl>
    <w:lvl w:ilvl="6" w:tplc="A29EF0B4">
      <w:numFmt w:val="bullet"/>
      <w:lvlText w:val="•"/>
      <w:lvlJc w:val="left"/>
      <w:pPr>
        <w:ind w:left="6000" w:hanging="612"/>
      </w:pPr>
      <w:rPr>
        <w:rFonts w:hint="default"/>
        <w:lang w:val="ru-RU" w:eastAsia="en-US" w:bidi="ar-SA"/>
      </w:rPr>
    </w:lvl>
    <w:lvl w:ilvl="7" w:tplc="ADD6718E">
      <w:numFmt w:val="bullet"/>
      <w:lvlText w:val="•"/>
      <w:lvlJc w:val="left"/>
      <w:pPr>
        <w:ind w:left="6892" w:hanging="612"/>
      </w:pPr>
      <w:rPr>
        <w:rFonts w:hint="default"/>
        <w:lang w:val="ru-RU" w:eastAsia="en-US" w:bidi="ar-SA"/>
      </w:rPr>
    </w:lvl>
    <w:lvl w:ilvl="8" w:tplc="D8A855F8">
      <w:numFmt w:val="bullet"/>
      <w:lvlText w:val="•"/>
      <w:lvlJc w:val="left"/>
      <w:pPr>
        <w:ind w:left="7784" w:hanging="6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0DA3"/>
    <w:rsid w:val="00076457"/>
    <w:rsid w:val="008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07462"/>
  <w15:docId w15:val="{28A8F246-8708-46AD-8B1B-024E181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hanging="6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1.k-ur.ru/olimpiady-npk/1936-spravka-o-rezultatakh-obespecheniya-v-obrazovatelnom-uchrezhdenii-ob-ektivnosti-provedeniya-vserossijskoj-olimpiady-shkolnikov" TargetMode="External"/><Relationship Id="rId5" Type="http://schemas.openxmlformats.org/officeDocument/2006/relationships/hyperlink" Target="http://school21.k-ur.ru/olimpiady-npk/1936-spravka-o-rezultatakh-obespecheniya-v-obrazovatelnom-uchrezhdenii-ob-ektivnosti-provedeniya-vserossijskoj-olimpiady-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Komenki2007</dc:creator>
  <cp:lastModifiedBy>Школа</cp:lastModifiedBy>
  <cp:revision>2</cp:revision>
  <dcterms:created xsi:type="dcterms:W3CDTF">2022-03-23T05:15:00Z</dcterms:created>
  <dcterms:modified xsi:type="dcterms:W3CDTF">2022-04-29T06:45:00Z</dcterms:modified>
</cp:coreProperties>
</file>